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73" w:rsidRPr="009D3627" w:rsidRDefault="00321673" w:rsidP="00017E41">
      <w:pPr>
        <w:spacing w:after="0" w:line="240" w:lineRule="auto"/>
        <w:jc w:val="center"/>
        <w:rPr>
          <w:rFonts w:eastAsia="Times New Roman" w:cstheme="minorHAnsi"/>
          <w:b/>
          <w:lang w:eastAsia="en-IN"/>
        </w:rPr>
      </w:pPr>
      <w:r w:rsidRPr="009D3627">
        <w:rPr>
          <w:rFonts w:eastAsia="Times New Roman" w:cstheme="minorHAnsi"/>
          <w:b/>
          <w:lang w:eastAsia="en-IN"/>
        </w:rPr>
        <w:t>Declaration</w:t>
      </w:r>
    </w:p>
    <w:p w:rsidR="00321673" w:rsidRPr="009D3627" w:rsidRDefault="00321673" w:rsidP="00017E41">
      <w:pPr>
        <w:spacing w:after="0" w:line="240" w:lineRule="auto"/>
        <w:jc w:val="center"/>
        <w:rPr>
          <w:rFonts w:eastAsia="Times New Roman" w:cstheme="minorHAnsi"/>
          <w:b/>
          <w:lang w:eastAsia="en-IN"/>
        </w:rPr>
      </w:pPr>
      <w:r w:rsidRPr="009D3627">
        <w:rPr>
          <w:rFonts w:eastAsia="Times New Roman" w:cstheme="minorHAnsi"/>
          <w:b/>
          <w:lang w:eastAsia="en-IN"/>
        </w:rPr>
        <w:t>[Pursuant to section 164 (1) &amp; (2)]</w:t>
      </w:r>
    </w:p>
    <w:p w:rsidR="00321673" w:rsidRPr="009D3627" w:rsidRDefault="00321673" w:rsidP="00374E90">
      <w:pPr>
        <w:spacing w:after="0" w:line="240" w:lineRule="auto"/>
        <w:jc w:val="both"/>
        <w:rPr>
          <w:rFonts w:eastAsia="Times New Roman" w:cstheme="minorHAnsi"/>
          <w:b/>
          <w:lang w:eastAsia="en-IN"/>
        </w:rPr>
      </w:pPr>
    </w:p>
    <w:p w:rsidR="00321673" w:rsidRPr="009D3627" w:rsidRDefault="00321673" w:rsidP="00374E90">
      <w:pPr>
        <w:autoSpaceDE w:val="0"/>
        <w:autoSpaceDN w:val="0"/>
        <w:adjustRightInd w:val="0"/>
        <w:spacing w:after="0" w:line="240" w:lineRule="auto"/>
        <w:jc w:val="both"/>
        <w:rPr>
          <w:rFonts w:cstheme="minorHAnsi"/>
        </w:rPr>
      </w:pPr>
      <w:r w:rsidRPr="009D3627">
        <w:rPr>
          <w:rFonts w:cstheme="minorHAnsi"/>
        </w:rPr>
        <w:t>To,</w:t>
      </w:r>
    </w:p>
    <w:p w:rsidR="00321673" w:rsidRPr="009D3627" w:rsidRDefault="00321673" w:rsidP="00374E90">
      <w:pPr>
        <w:autoSpaceDE w:val="0"/>
        <w:autoSpaceDN w:val="0"/>
        <w:adjustRightInd w:val="0"/>
        <w:spacing w:after="0" w:line="240" w:lineRule="auto"/>
        <w:jc w:val="both"/>
        <w:rPr>
          <w:rFonts w:cstheme="minorHAnsi"/>
        </w:rPr>
      </w:pPr>
      <w:r w:rsidRPr="009D3627">
        <w:rPr>
          <w:rFonts w:cstheme="minorHAnsi"/>
        </w:rPr>
        <w:t>The Board of Directors</w:t>
      </w:r>
    </w:p>
    <w:p w:rsidR="00321673" w:rsidRPr="009D3627" w:rsidRDefault="00321673" w:rsidP="00374E90">
      <w:pPr>
        <w:spacing w:after="0" w:line="240" w:lineRule="auto"/>
        <w:jc w:val="both"/>
        <w:rPr>
          <w:rFonts w:cstheme="minorHAnsi"/>
          <w:b/>
        </w:rPr>
      </w:pPr>
      <w:r w:rsidRPr="009D3627">
        <w:rPr>
          <w:rFonts w:cstheme="minorHAnsi"/>
          <w:b/>
        </w:rPr>
        <w:t>(Name of the Company)</w:t>
      </w:r>
    </w:p>
    <w:p w:rsidR="00321673" w:rsidRPr="009D3627" w:rsidRDefault="00321673" w:rsidP="00374E90">
      <w:pPr>
        <w:autoSpaceDE w:val="0"/>
        <w:autoSpaceDN w:val="0"/>
        <w:adjustRightInd w:val="0"/>
        <w:spacing w:after="0" w:line="240" w:lineRule="auto"/>
        <w:jc w:val="both"/>
        <w:rPr>
          <w:rFonts w:cstheme="minorHAnsi"/>
        </w:rPr>
      </w:pPr>
      <w:r w:rsidRPr="009D3627">
        <w:rPr>
          <w:rFonts w:cstheme="minorHAnsi"/>
        </w:rPr>
        <w:t>(Reg. address of the company)</w:t>
      </w:r>
    </w:p>
    <w:p w:rsidR="00321673" w:rsidRPr="009D3627" w:rsidRDefault="00321673" w:rsidP="00374E90">
      <w:pPr>
        <w:autoSpaceDE w:val="0"/>
        <w:autoSpaceDN w:val="0"/>
        <w:adjustRightInd w:val="0"/>
        <w:spacing w:after="0" w:line="240" w:lineRule="auto"/>
        <w:jc w:val="both"/>
        <w:rPr>
          <w:rFonts w:cstheme="minorHAnsi"/>
        </w:rPr>
      </w:pPr>
    </w:p>
    <w:p w:rsidR="00321673" w:rsidRPr="009D3627" w:rsidRDefault="00321673" w:rsidP="00374E90">
      <w:pPr>
        <w:autoSpaceDE w:val="0"/>
        <w:autoSpaceDN w:val="0"/>
        <w:adjustRightInd w:val="0"/>
        <w:spacing w:after="0" w:line="240" w:lineRule="auto"/>
        <w:jc w:val="both"/>
        <w:rPr>
          <w:rFonts w:cstheme="minorHAnsi"/>
        </w:rPr>
      </w:pPr>
      <w:r w:rsidRPr="009D3627">
        <w:rPr>
          <w:rFonts w:cstheme="minorHAnsi"/>
        </w:rPr>
        <w:t>Dear Sir/Madam.</w:t>
      </w:r>
    </w:p>
    <w:p w:rsidR="00321673" w:rsidRPr="009D3627" w:rsidRDefault="00321673" w:rsidP="00374E90">
      <w:pPr>
        <w:autoSpaceDE w:val="0"/>
        <w:autoSpaceDN w:val="0"/>
        <w:adjustRightInd w:val="0"/>
        <w:spacing w:after="0" w:line="240" w:lineRule="auto"/>
        <w:jc w:val="both"/>
        <w:rPr>
          <w:rFonts w:cstheme="minorHAnsi"/>
        </w:rPr>
      </w:pPr>
    </w:p>
    <w:p w:rsidR="00321673" w:rsidRPr="009D3627" w:rsidRDefault="00321673" w:rsidP="00374E90">
      <w:pPr>
        <w:spacing w:after="0" w:line="240" w:lineRule="auto"/>
        <w:ind w:right="-46"/>
        <w:jc w:val="both"/>
        <w:rPr>
          <w:rFonts w:eastAsia="Calibri" w:cstheme="minorHAnsi"/>
          <w:w w:val="103"/>
        </w:rPr>
      </w:pPr>
      <w:r w:rsidRPr="009D3627">
        <w:rPr>
          <w:rFonts w:cstheme="minorHAnsi"/>
        </w:rPr>
        <w:t xml:space="preserve">I, _____________________ (Director’s name), (DIN :______________), </w:t>
      </w:r>
      <w:r w:rsidRPr="009D3627">
        <w:rPr>
          <w:rFonts w:eastAsia="Calibri" w:cstheme="minorHAnsi"/>
          <w:spacing w:val="1"/>
        </w:rPr>
        <w:t>son</w:t>
      </w:r>
      <w:r w:rsidR="006D273E">
        <w:rPr>
          <w:rFonts w:eastAsia="Calibri" w:cstheme="minorHAnsi"/>
          <w:spacing w:val="1"/>
        </w:rPr>
        <w:t xml:space="preserve"> of</w:t>
      </w:r>
      <w:r w:rsidRPr="009D3627">
        <w:rPr>
          <w:rFonts w:eastAsia="Calibri" w:cstheme="minorHAnsi"/>
          <w:spacing w:val="1"/>
        </w:rPr>
        <w:t>/</w:t>
      </w:r>
      <w:r w:rsidR="006D273E">
        <w:rPr>
          <w:rFonts w:eastAsia="Calibri" w:cstheme="minorHAnsi"/>
          <w:spacing w:val="1"/>
        </w:rPr>
        <w:t xml:space="preserve"> </w:t>
      </w:r>
      <w:r w:rsidRPr="009D3627">
        <w:rPr>
          <w:rFonts w:eastAsia="Calibri" w:cstheme="minorHAnsi"/>
          <w:spacing w:val="1"/>
        </w:rPr>
        <w:t>daughter</w:t>
      </w:r>
      <w:r w:rsidR="006D273E">
        <w:rPr>
          <w:rFonts w:eastAsia="Calibri" w:cstheme="minorHAnsi"/>
          <w:spacing w:val="1"/>
        </w:rPr>
        <w:t xml:space="preserve"> of</w:t>
      </w:r>
      <w:r w:rsidRPr="009D3627">
        <w:rPr>
          <w:rFonts w:eastAsia="Calibri" w:cstheme="minorHAnsi"/>
          <w:spacing w:val="1"/>
        </w:rPr>
        <w:t>/</w:t>
      </w:r>
      <w:r w:rsidR="006D273E">
        <w:rPr>
          <w:rFonts w:eastAsia="Calibri" w:cstheme="minorHAnsi"/>
          <w:spacing w:val="1"/>
        </w:rPr>
        <w:t xml:space="preserve"> </w:t>
      </w:r>
      <w:r w:rsidRPr="009D3627">
        <w:rPr>
          <w:rFonts w:eastAsia="Calibri" w:cstheme="minorHAnsi"/>
          <w:spacing w:val="1"/>
        </w:rPr>
        <w:t>wife</w:t>
      </w:r>
      <w:r w:rsidRPr="009D3627">
        <w:rPr>
          <w:rFonts w:eastAsia="Calibri" w:cstheme="minorHAnsi"/>
        </w:rPr>
        <w:t xml:space="preserve"> of ____________________ (name of father/</w:t>
      </w:r>
      <w:r w:rsidR="006D273E">
        <w:rPr>
          <w:rFonts w:eastAsia="Calibri" w:cstheme="minorHAnsi"/>
        </w:rPr>
        <w:t xml:space="preserve"> </w:t>
      </w:r>
      <w:r w:rsidRPr="009D3627">
        <w:rPr>
          <w:rFonts w:eastAsia="Calibri" w:cstheme="minorHAnsi"/>
        </w:rPr>
        <w:t xml:space="preserve">husband), </w:t>
      </w:r>
      <w:r w:rsidRPr="009D3627">
        <w:rPr>
          <w:rFonts w:eastAsia="Calibri" w:cstheme="minorHAnsi"/>
          <w:spacing w:val="1"/>
          <w:w w:val="103"/>
        </w:rPr>
        <w:t>re</w:t>
      </w:r>
      <w:r w:rsidRPr="009D3627">
        <w:rPr>
          <w:rFonts w:eastAsia="Calibri" w:cstheme="minorHAnsi"/>
          <w:w w:val="103"/>
        </w:rPr>
        <w:t>s</w:t>
      </w:r>
      <w:r w:rsidRPr="009D3627">
        <w:rPr>
          <w:rFonts w:eastAsia="Calibri" w:cstheme="minorHAnsi"/>
          <w:spacing w:val="-2"/>
          <w:w w:val="103"/>
        </w:rPr>
        <w:t>i</w:t>
      </w:r>
      <w:r w:rsidRPr="009D3627">
        <w:rPr>
          <w:rFonts w:eastAsia="Calibri" w:cstheme="minorHAnsi"/>
          <w:spacing w:val="1"/>
          <w:w w:val="103"/>
        </w:rPr>
        <w:t>den</w:t>
      </w:r>
      <w:r w:rsidRPr="009D3627">
        <w:rPr>
          <w:rFonts w:eastAsia="Calibri" w:cstheme="minorHAnsi"/>
          <w:w w:val="103"/>
        </w:rPr>
        <w:t>t</w:t>
      </w:r>
      <w:r w:rsidRPr="009D3627">
        <w:rPr>
          <w:rFonts w:eastAsia="Calibri" w:cstheme="minorHAnsi"/>
          <w:spacing w:val="-17"/>
        </w:rPr>
        <w:t xml:space="preserve"> </w:t>
      </w:r>
      <w:r w:rsidRPr="009D3627">
        <w:rPr>
          <w:rFonts w:eastAsia="Calibri" w:cstheme="minorHAnsi"/>
          <w:spacing w:val="1"/>
          <w:w w:val="103"/>
        </w:rPr>
        <w:t>o</w:t>
      </w:r>
      <w:r w:rsidRPr="009D3627">
        <w:rPr>
          <w:rFonts w:eastAsia="Calibri" w:cstheme="minorHAnsi"/>
          <w:w w:val="103"/>
        </w:rPr>
        <w:t>f _______________________________________________________ (residential address) hereby declare the following</w:t>
      </w:r>
      <w:r w:rsidR="00017E41" w:rsidRPr="009D3627">
        <w:rPr>
          <w:rFonts w:eastAsia="Calibri" w:cstheme="minorHAnsi"/>
          <w:w w:val="103"/>
        </w:rPr>
        <w:t xml:space="preserve"> pursuant to section 164 (1) &amp; (2) of the Companies Act, 2013</w:t>
      </w:r>
      <w:r w:rsidRPr="009D3627">
        <w:rPr>
          <w:rFonts w:eastAsia="Calibri" w:cstheme="minorHAnsi"/>
          <w:w w:val="103"/>
        </w:rPr>
        <w:t>:-</w:t>
      </w:r>
    </w:p>
    <w:p w:rsidR="00017E41" w:rsidRPr="009D3627" w:rsidRDefault="00017E41" w:rsidP="00374E90">
      <w:pPr>
        <w:spacing w:after="0" w:line="240" w:lineRule="auto"/>
        <w:ind w:right="-46"/>
        <w:jc w:val="both"/>
        <w:rPr>
          <w:rFonts w:eastAsia="Times New Roman" w:cstheme="minorHAnsi"/>
          <w:b/>
          <w:lang w:eastAsia="en-IN"/>
        </w:rPr>
      </w:pPr>
    </w:p>
    <w:p w:rsidR="00321673" w:rsidRPr="009D3627" w:rsidRDefault="00321673" w:rsidP="00374E90">
      <w:pPr>
        <w:pStyle w:val="ListParagraph"/>
        <w:numPr>
          <w:ilvl w:val="0"/>
          <w:numId w:val="3"/>
        </w:numPr>
        <w:spacing w:after="0" w:line="240" w:lineRule="auto"/>
        <w:ind w:left="142"/>
        <w:jc w:val="both"/>
        <w:rPr>
          <w:rFonts w:eastAsia="Times New Roman" w:cstheme="minorHAnsi"/>
          <w:lang w:eastAsia="en-IN"/>
        </w:rPr>
      </w:pPr>
    </w:p>
    <w:p w:rsidR="00374E90" w:rsidRPr="009D3627" w:rsidRDefault="00321673" w:rsidP="00374E90">
      <w:pPr>
        <w:pStyle w:val="ListParagraph"/>
        <w:numPr>
          <w:ilvl w:val="0"/>
          <w:numId w:val="2"/>
        </w:numPr>
        <w:spacing w:after="0" w:line="240" w:lineRule="auto"/>
        <w:ind w:left="284"/>
        <w:jc w:val="both"/>
        <w:rPr>
          <w:rFonts w:eastAsia="Times New Roman" w:cstheme="minorHAnsi"/>
          <w:lang w:eastAsia="en-IN"/>
        </w:rPr>
      </w:pPr>
      <w:r w:rsidRPr="009D3627">
        <w:rPr>
          <w:rFonts w:eastAsia="Times New Roman" w:cstheme="minorHAnsi"/>
          <w:lang w:eastAsia="en-IN"/>
        </w:rPr>
        <w:t xml:space="preserve">I am not of unsound mind </w:t>
      </w:r>
      <w:r w:rsidR="00374E90" w:rsidRPr="009D3627">
        <w:rPr>
          <w:rFonts w:eastAsia="Times New Roman" w:cstheme="minorHAnsi"/>
          <w:lang w:eastAsia="en-IN"/>
        </w:rPr>
        <w:t>or</w:t>
      </w:r>
      <w:r w:rsidRPr="009D3627">
        <w:rPr>
          <w:rFonts w:eastAsia="Times New Roman" w:cstheme="minorHAnsi"/>
          <w:lang w:eastAsia="en-IN"/>
        </w:rPr>
        <w:t xml:space="preserve"> stands so</w:t>
      </w:r>
      <w:r w:rsidR="00374E90" w:rsidRPr="009D3627">
        <w:rPr>
          <w:rFonts w:eastAsia="Times New Roman" w:cstheme="minorHAnsi"/>
          <w:lang w:eastAsia="en-IN"/>
        </w:rPr>
        <w:t xml:space="preserve"> declared by a competent court; </w:t>
      </w:r>
    </w:p>
    <w:p w:rsidR="00374E90" w:rsidRPr="009D3627" w:rsidRDefault="00321673" w:rsidP="00374E90">
      <w:pPr>
        <w:pStyle w:val="ListParagraph"/>
        <w:numPr>
          <w:ilvl w:val="0"/>
          <w:numId w:val="2"/>
        </w:numPr>
        <w:spacing w:after="0" w:line="240" w:lineRule="auto"/>
        <w:ind w:left="284"/>
        <w:jc w:val="both"/>
        <w:rPr>
          <w:rFonts w:eastAsia="Times New Roman" w:cstheme="minorHAnsi"/>
          <w:lang w:eastAsia="en-IN"/>
        </w:rPr>
      </w:pPr>
      <w:r w:rsidRPr="009D3627">
        <w:rPr>
          <w:rFonts w:eastAsia="Times New Roman" w:cstheme="minorHAnsi"/>
          <w:lang w:eastAsia="en-IN"/>
        </w:rPr>
        <w:t>I am not an undischarged insolvent;</w:t>
      </w:r>
    </w:p>
    <w:p w:rsidR="00374E90" w:rsidRPr="009D3627" w:rsidRDefault="00321673" w:rsidP="00374E90">
      <w:pPr>
        <w:pStyle w:val="ListParagraph"/>
        <w:numPr>
          <w:ilvl w:val="0"/>
          <w:numId w:val="2"/>
        </w:numPr>
        <w:spacing w:after="0" w:line="240" w:lineRule="auto"/>
        <w:ind w:left="284"/>
        <w:jc w:val="both"/>
        <w:rPr>
          <w:rFonts w:eastAsia="Times New Roman" w:cstheme="minorHAnsi"/>
          <w:lang w:eastAsia="en-IN"/>
        </w:rPr>
      </w:pPr>
      <w:r w:rsidRPr="009D3627">
        <w:rPr>
          <w:rFonts w:eastAsia="Times New Roman" w:cstheme="minorHAnsi"/>
          <w:lang w:eastAsia="en-IN"/>
        </w:rPr>
        <w:t xml:space="preserve">I have not applied to be adjudicated as an insolvent </w:t>
      </w:r>
      <w:r w:rsidR="00374E90" w:rsidRPr="009D3627">
        <w:rPr>
          <w:rFonts w:eastAsia="Times New Roman" w:cstheme="minorHAnsi"/>
          <w:lang w:eastAsia="en-IN"/>
        </w:rPr>
        <w:t>nor</w:t>
      </w:r>
      <w:r w:rsidRPr="009D3627">
        <w:rPr>
          <w:rFonts w:eastAsia="Times New Roman" w:cstheme="minorHAnsi"/>
          <w:lang w:eastAsia="en-IN"/>
        </w:rPr>
        <w:t xml:space="preserve"> my application is </w:t>
      </w:r>
      <w:r w:rsidR="00374E90" w:rsidRPr="009D3627">
        <w:rPr>
          <w:rFonts w:eastAsia="Times New Roman" w:cstheme="minorHAnsi"/>
          <w:lang w:eastAsia="en-IN"/>
        </w:rPr>
        <w:t>pending;</w:t>
      </w:r>
    </w:p>
    <w:p w:rsidR="00374E90" w:rsidRPr="009D3627" w:rsidRDefault="00321673" w:rsidP="00374E90">
      <w:pPr>
        <w:pStyle w:val="ListParagraph"/>
        <w:numPr>
          <w:ilvl w:val="0"/>
          <w:numId w:val="2"/>
        </w:numPr>
        <w:spacing w:after="0" w:line="240" w:lineRule="auto"/>
        <w:ind w:left="284"/>
        <w:jc w:val="both"/>
        <w:rPr>
          <w:rFonts w:eastAsia="Times New Roman" w:cstheme="minorHAnsi"/>
          <w:lang w:eastAsia="en-IN"/>
        </w:rPr>
      </w:pPr>
      <w:r w:rsidRPr="009D3627">
        <w:rPr>
          <w:rFonts w:eastAsia="Times New Roman" w:cstheme="minorHAnsi"/>
          <w:lang w:eastAsia="en-IN"/>
        </w:rPr>
        <w:t xml:space="preserve">I have not been convicted by a court of any offence, whether involving moral turpitude or otherwise, and sentenced in </w:t>
      </w:r>
      <w:r w:rsidR="00374E90" w:rsidRPr="009D3627">
        <w:rPr>
          <w:rFonts w:eastAsia="Times New Roman" w:cstheme="minorHAnsi"/>
          <w:lang w:eastAsia="en-IN"/>
        </w:rPr>
        <w:t>respect thereof to imprisonment;</w:t>
      </w:r>
    </w:p>
    <w:p w:rsidR="00374E90" w:rsidRPr="009D3627" w:rsidRDefault="00321673" w:rsidP="00374E90">
      <w:pPr>
        <w:pStyle w:val="ListParagraph"/>
        <w:numPr>
          <w:ilvl w:val="0"/>
          <w:numId w:val="2"/>
        </w:numPr>
        <w:spacing w:after="0" w:line="240" w:lineRule="auto"/>
        <w:ind w:left="284"/>
        <w:jc w:val="both"/>
        <w:rPr>
          <w:rFonts w:eastAsia="Times New Roman" w:cstheme="minorHAnsi"/>
          <w:lang w:eastAsia="en-IN"/>
        </w:rPr>
      </w:pPr>
      <w:r w:rsidRPr="009D3627">
        <w:rPr>
          <w:rFonts w:eastAsia="Times New Roman" w:cstheme="minorHAnsi"/>
          <w:lang w:eastAsia="en-IN"/>
        </w:rPr>
        <w:t xml:space="preserve">No order disqualifying me to be appointed as a director has been passed by a court or Tribunal </w:t>
      </w:r>
      <w:r w:rsidR="00374E90" w:rsidRPr="009D3627">
        <w:rPr>
          <w:rFonts w:eastAsia="Times New Roman" w:cstheme="minorHAnsi"/>
          <w:lang w:eastAsia="en-IN"/>
        </w:rPr>
        <w:t>or</w:t>
      </w:r>
      <w:r w:rsidRPr="009D3627">
        <w:rPr>
          <w:rFonts w:eastAsia="Times New Roman" w:cstheme="minorHAnsi"/>
          <w:lang w:eastAsia="en-IN"/>
        </w:rPr>
        <w:t xml:space="preserve"> no such order is in force;</w:t>
      </w:r>
    </w:p>
    <w:p w:rsidR="00374E90" w:rsidRPr="009D3627" w:rsidRDefault="00321673" w:rsidP="00374E90">
      <w:pPr>
        <w:pStyle w:val="ListParagraph"/>
        <w:numPr>
          <w:ilvl w:val="0"/>
          <w:numId w:val="2"/>
        </w:numPr>
        <w:spacing w:after="0" w:line="240" w:lineRule="auto"/>
        <w:ind w:left="284"/>
        <w:jc w:val="both"/>
        <w:rPr>
          <w:rFonts w:eastAsia="Times New Roman" w:cstheme="minorHAnsi"/>
          <w:lang w:eastAsia="en-IN"/>
        </w:rPr>
      </w:pPr>
      <w:r w:rsidRPr="009D3627">
        <w:rPr>
          <w:rFonts w:eastAsia="Times New Roman" w:cstheme="minorHAnsi"/>
          <w:lang w:eastAsia="en-IN"/>
        </w:rPr>
        <w:t>I have paid all the calls in respect of any shares of the company held by me, whether alone or jointly with others.</w:t>
      </w:r>
    </w:p>
    <w:p w:rsidR="00374E90" w:rsidRPr="009D3627" w:rsidRDefault="00321673" w:rsidP="00374E90">
      <w:pPr>
        <w:pStyle w:val="ListParagraph"/>
        <w:numPr>
          <w:ilvl w:val="0"/>
          <w:numId w:val="2"/>
        </w:numPr>
        <w:spacing w:after="0" w:line="240" w:lineRule="auto"/>
        <w:ind w:left="284"/>
        <w:jc w:val="both"/>
        <w:rPr>
          <w:rFonts w:eastAsia="Times New Roman" w:cstheme="minorHAnsi"/>
          <w:lang w:eastAsia="en-IN"/>
        </w:rPr>
      </w:pPr>
      <w:r w:rsidRPr="009D3627">
        <w:rPr>
          <w:rFonts w:eastAsia="Times New Roman" w:cstheme="minorHAnsi"/>
          <w:lang w:eastAsia="en-IN"/>
        </w:rPr>
        <w:t>I have not been convicted of the offence dealing with related party transactions under </w:t>
      </w:r>
      <w:hyperlink r:id="rId8" w:tgtFrame="_blank" w:history="1">
        <w:r w:rsidRPr="009D3627">
          <w:rPr>
            <w:rFonts w:eastAsia="Times New Roman" w:cstheme="minorHAnsi"/>
            <w:lang w:eastAsia="en-IN"/>
          </w:rPr>
          <w:t>section 188</w:t>
        </w:r>
      </w:hyperlink>
      <w:r w:rsidRPr="009D3627">
        <w:rPr>
          <w:rFonts w:eastAsia="Times New Roman" w:cstheme="minorHAnsi"/>
          <w:lang w:eastAsia="en-IN"/>
        </w:rPr>
        <w:t xml:space="preserve"> at any time during the last preceding five years; </w:t>
      </w:r>
    </w:p>
    <w:p w:rsidR="00374E90" w:rsidRPr="009D3627" w:rsidRDefault="00321673" w:rsidP="00374E90">
      <w:pPr>
        <w:pStyle w:val="ListParagraph"/>
        <w:numPr>
          <w:ilvl w:val="0"/>
          <w:numId w:val="2"/>
        </w:numPr>
        <w:spacing w:after="0" w:line="240" w:lineRule="auto"/>
        <w:ind w:left="284"/>
        <w:jc w:val="both"/>
        <w:rPr>
          <w:rFonts w:eastAsia="Times New Roman" w:cstheme="minorHAnsi"/>
          <w:lang w:eastAsia="en-IN"/>
        </w:rPr>
      </w:pPr>
      <w:r w:rsidRPr="009D3627">
        <w:rPr>
          <w:rFonts w:eastAsia="Times New Roman" w:cstheme="minorHAnsi"/>
          <w:lang w:eastAsia="en-IN"/>
        </w:rPr>
        <w:t>I have complied with sub-section (3) of </w:t>
      </w:r>
      <w:r w:rsidR="00374E90" w:rsidRPr="009D3627">
        <w:rPr>
          <w:rFonts w:eastAsia="Times New Roman" w:cstheme="minorHAnsi"/>
          <w:lang w:eastAsia="en-IN"/>
        </w:rPr>
        <w:t>section 152, having Director Identification Number _________</w:t>
      </w:r>
      <w:r w:rsidR="00017E41" w:rsidRPr="009D3627">
        <w:rPr>
          <w:rFonts w:eastAsia="Times New Roman" w:cstheme="minorHAnsi"/>
          <w:lang w:eastAsia="en-IN"/>
        </w:rPr>
        <w:t>__</w:t>
      </w:r>
    </w:p>
    <w:p w:rsidR="00F110B4" w:rsidRPr="009D3627" w:rsidRDefault="00374E90" w:rsidP="00017E41">
      <w:pPr>
        <w:pStyle w:val="ListParagraph"/>
        <w:numPr>
          <w:ilvl w:val="0"/>
          <w:numId w:val="2"/>
        </w:numPr>
        <w:spacing w:after="0" w:line="240" w:lineRule="auto"/>
        <w:ind w:left="284"/>
        <w:jc w:val="both"/>
        <w:rPr>
          <w:rFonts w:eastAsia="Times New Roman" w:cstheme="minorHAnsi"/>
          <w:lang w:eastAsia="en-IN"/>
        </w:rPr>
      </w:pPr>
      <w:r w:rsidRPr="009D3627">
        <w:rPr>
          <w:rFonts w:eastAsia="Times New Roman" w:cstheme="minorHAnsi"/>
          <w:lang w:eastAsia="en-IN"/>
        </w:rPr>
        <w:t>I have</w:t>
      </w:r>
      <w:r w:rsidR="00321673" w:rsidRPr="009D3627">
        <w:rPr>
          <w:rFonts w:eastAsia="Times New Roman" w:cstheme="minorHAnsi"/>
          <w:lang w:eastAsia="en-IN"/>
        </w:rPr>
        <w:t xml:space="preserve"> complied with the provisions of</w:t>
      </w:r>
      <w:r w:rsidR="00F110B4" w:rsidRPr="009D3627">
        <w:rPr>
          <w:rFonts w:eastAsia="Times New Roman" w:cstheme="minorHAnsi"/>
          <w:lang w:eastAsia="en-IN"/>
        </w:rPr>
        <w:t xml:space="preserve"> sub-section (1) of section 165 i.e:-</w:t>
      </w:r>
    </w:p>
    <w:p w:rsidR="00374E90" w:rsidRPr="009D3627" w:rsidRDefault="00374E90" w:rsidP="00F110B4">
      <w:pPr>
        <w:pStyle w:val="ListParagraph"/>
        <w:spacing w:after="0" w:line="240" w:lineRule="auto"/>
        <w:ind w:left="284"/>
        <w:jc w:val="both"/>
        <w:rPr>
          <w:rFonts w:eastAsia="Times New Roman" w:cstheme="minorHAnsi"/>
          <w:lang w:eastAsia="en-IN"/>
        </w:rPr>
      </w:pPr>
      <w:r w:rsidRPr="009D3627">
        <w:rPr>
          <w:rFonts w:eastAsia="Times New Roman" w:cstheme="minorHAnsi"/>
          <w:lang w:eastAsia="en-IN"/>
        </w:rPr>
        <w:t xml:space="preserve">I do not </w:t>
      </w:r>
      <w:r w:rsidR="00F110B4" w:rsidRPr="009D3627">
        <w:rPr>
          <w:rFonts w:eastAsia="Times New Roman" w:cstheme="minorHAnsi"/>
          <w:lang w:eastAsia="en-IN"/>
        </w:rPr>
        <w:t xml:space="preserve">hold </w:t>
      </w:r>
      <w:r w:rsidR="00F110B4" w:rsidRPr="009D3627">
        <w:rPr>
          <w:rFonts w:cstheme="minorHAnsi"/>
          <w:color w:val="000000"/>
        </w:rPr>
        <w:t>office as a director, including any alternate directorship, in more than twenty companies at the same time</w:t>
      </w:r>
      <w:r w:rsidR="009D3627">
        <w:rPr>
          <w:rFonts w:cstheme="minorHAnsi"/>
          <w:color w:val="000000"/>
        </w:rPr>
        <w:t>. O</w:t>
      </w:r>
      <w:r w:rsidR="00F110B4" w:rsidRPr="009D3627">
        <w:rPr>
          <w:rFonts w:cstheme="minorHAnsi"/>
          <w:color w:val="000000"/>
        </w:rPr>
        <w:t>ut</w:t>
      </w:r>
      <w:r w:rsidRPr="009D3627">
        <w:rPr>
          <w:rFonts w:eastAsia="Times New Roman" w:cstheme="minorHAnsi"/>
          <w:lang w:eastAsia="en-IN"/>
        </w:rPr>
        <w:t xml:space="preserve"> of which, </w:t>
      </w:r>
      <w:r w:rsidRPr="009D3627">
        <w:rPr>
          <w:rFonts w:cstheme="minorHAnsi"/>
        </w:rPr>
        <w:t>the number of public companies</w:t>
      </w:r>
      <w:r w:rsidR="00F110B4" w:rsidRPr="009D3627">
        <w:rPr>
          <w:rFonts w:cstheme="minorHAnsi"/>
        </w:rPr>
        <w:t xml:space="preserve"> in which I have been appointed as a director</w:t>
      </w:r>
      <w:r w:rsidRPr="009D3627">
        <w:rPr>
          <w:rFonts w:cstheme="minorHAnsi"/>
        </w:rPr>
        <w:t xml:space="preserve"> have not exceeded ten.</w:t>
      </w:r>
    </w:p>
    <w:p w:rsidR="00374E90" w:rsidRPr="009D3627" w:rsidRDefault="00374E90" w:rsidP="00374E90">
      <w:pPr>
        <w:pStyle w:val="ListParagraph"/>
        <w:spacing w:after="0" w:line="240" w:lineRule="auto"/>
        <w:ind w:left="284"/>
        <w:jc w:val="both"/>
        <w:rPr>
          <w:rFonts w:eastAsia="Times New Roman" w:cstheme="minorHAnsi"/>
          <w:lang w:eastAsia="en-IN"/>
        </w:rPr>
      </w:pPr>
    </w:p>
    <w:p w:rsidR="00374E90" w:rsidRPr="009D3627" w:rsidRDefault="00374E90" w:rsidP="00374E90">
      <w:pPr>
        <w:pStyle w:val="ListParagraph"/>
        <w:numPr>
          <w:ilvl w:val="0"/>
          <w:numId w:val="3"/>
        </w:numPr>
        <w:spacing w:after="0" w:line="240" w:lineRule="auto"/>
        <w:ind w:left="142"/>
        <w:jc w:val="both"/>
        <w:rPr>
          <w:rFonts w:eastAsia="Times New Roman" w:cstheme="minorHAnsi"/>
          <w:lang w:eastAsia="en-IN"/>
        </w:rPr>
      </w:pPr>
      <w:r w:rsidRPr="009D3627">
        <w:rPr>
          <w:rFonts w:eastAsia="Times New Roman" w:cstheme="minorHAnsi"/>
          <w:lang w:eastAsia="en-IN"/>
        </w:rPr>
        <w:t>I am not a director of a company which—</w:t>
      </w:r>
    </w:p>
    <w:p w:rsidR="00F110B4" w:rsidRPr="009D3627" w:rsidRDefault="00321673" w:rsidP="00374E90">
      <w:pPr>
        <w:pStyle w:val="ListParagraph"/>
        <w:numPr>
          <w:ilvl w:val="0"/>
          <w:numId w:val="4"/>
        </w:numPr>
        <w:spacing w:after="0" w:line="240" w:lineRule="auto"/>
        <w:ind w:left="284"/>
        <w:jc w:val="both"/>
        <w:rPr>
          <w:rFonts w:eastAsia="Times New Roman" w:cstheme="minorHAnsi"/>
          <w:lang w:eastAsia="en-IN"/>
        </w:rPr>
      </w:pPr>
      <w:r w:rsidRPr="00321673">
        <w:rPr>
          <w:rFonts w:eastAsia="Times New Roman" w:cstheme="minorHAnsi"/>
          <w:lang w:eastAsia="en-IN"/>
        </w:rPr>
        <w:t>has not filed financial statements or annual returns for any continuous period o</w:t>
      </w:r>
      <w:r w:rsidR="00F110B4" w:rsidRPr="009D3627">
        <w:rPr>
          <w:rFonts w:eastAsia="Times New Roman" w:cstheme="minorHAnsi"/>
          <w:lang w:eastAsia="en-IN"/>
        </w:rPr>
        <w:t>f three financial years;</w:t>
      </w:r>
    </w:p>
    <w:p w:rsidR="00374E90" w:rsidRPr="009D3627" w:rsidRDefault="00F110B4" w:rsidP="00F110B4">
      <w:pPr>
        <w:pStyle w:val="ListParagraph"/>
        <w:spacing w:after="0" w:line="240" w:lineRule="auto"/>
        <w:ind w:left="3884" w:firstLine="436"/>
        <w:jc w:val="both"/>
        <w:rPr>
          <w:rFonts w:eastAsia="Times New Roman" w:cstheme="minorHAnsi"/>
          <w:b/>
          <w:lang w:eastAsia="en-IN"/>
        </w:rPr>
      </w:pPr>
      <w:r w:rsidRPr="009D3627">
        <w:rPr>
          <w:rFonts w:eastAsia="Times New Roman" w:cstheme="minorHAnsi"/>
          <w:b/>
          <w:lang w:eastAsia="en-IN"/>
        </w:rPr>
        <w:t>OR</w:t>
      </w:r>
    </w:p>
    <w:p w:rsidR="00321673" w:rsidRPr="00321673" w:rsidRDefault="00321673" w:rsidP="00374E90">
      <w:pPr>
        <w:pStyle w:val="ListParagraph"/>
        <w:numPr>
          <w:ilvl w:val="0"/>
          <w:numId w:val="4"/>
        </w:numPr>
        <w:spacing w:after="0" w:line="240" w:lineRule="auto"/>
        <w:ind w:left="284"/>
        <w:jc w:val="both"/>
        <w:rPr>
          <w:rFonts w:eastAsia="Times New Roman" w:cstheme="minorHAnsi"/>
          <w:lang w:eastAsia="en-IN"/>
        </w:rPr>
      </w:pPr>
      <w:r w:rsidRPr="00321673">
        <w:rPr>
          <w:rFonts w:eastAsia="Times New Roman" w:cstheme="minorHAnsi"/>
          <w:lang w:eastAsia="en-IN"/>
        </w:rPr>
        <w:t>has failed to repay the deposits accepted by it or pay interest thereon or to redeem any debentures on the due date or pay interest due thereon or pay any dividend declared and such failure to pay or redeem</w:t>
      </w:r>
      <w:r w:rsidR="00017E41" w:rsidRPr="009D3627">
        <w:rPr>
          <w:rFonts w:eastAsia="Times New Roman" w:cstheme="minorHAnsi"/>
          <w:lang w:eastAsia="en-IN"/>
        </w:rPr>
        <w:t xml:space="preserve"> continues for one year or more.</w:t>
      </w:r>
    </w:p>
    <w:p w:rsidR="00BD5DFF" w:rsidRPr="009D3627" w:rsidRDefault="00E86F74" w:rsidP="00374E90">
      <w:pPr>
        <w:jc w:val="both"/>
        <w:rPr>
          <w:rFonts w:cstheme="minorHAnsi"/>
        </w:rPr>
      </w:pPr>
    </w:p>
    <w:p w:rsidR="00017E41" w:rsidRPr="009D3627" w:rsidRDefault="00017E41" w:rsidP="00374E90">
      <w:pPr>
        <w:jc w:val="both"/>
        <w:rPr>
          <w:rFonts w:cstheme="minorHAnsi"/>
        </w:rPr>
      </w:pPr>
    </w:p>
    <w:p w:rsidR="00AF5D65" w:rsidRDefault="00AF5D65" w:rsidP="00AF5D65">
      <w:pPr>
        <w:spacing w:before="24" w:after="0" w:line="240" w:lineRule="auto"/>
        <w:ind w:right="-20"/>
        <w:rPr>
          <w:rFonts w:eastAsia="Calibri" w:cstheme="minorHAnsi"/>
        </w:rPr>
      </w:pPr>
      <w:r>
        <w:rPr>
          <w:rFonts w:eastAsia="Calibri" w:cstheme="minorHAnsi"/>
          <w:b/>
          <w:bCs/>
        </w:rPr>
        <w:t>Date:</w:t>
      </w:r>
      <w:r w:rsidR="006D273E">
        <w:rPr>
          <w:rFonts w:eastAsia="Calibri" w:cstheme="minorHAnsi"/>
          <w:b/>
          <w:bCs/>
        </w:rPr>
        <w:t xml:space="preserve"> </w:t>
      </w:r>
      <w:r w:rsidR="006D273E">
        <w:rPr>
          <w:rStyle w:val="FootnoteReference"/>
          <w:rFonts w:eastAsia="Calibri" w:cstheme="minorHAnsi"/>
          <w:b/>
          <w:bCs/>
        </w:rPr>
        <w:footnoteReference w:id="1"/>
      </w:r>
      <w:r w:rsidR="006D273E">
        <w:rPr>
          <w:rFonts w:eastAsia="Calibri" w:cstheme="minorHAnsi"/>
          <w:b/>
          <w:bCs/>
        </w:rPr>
        <w:t>31</w:t>
      </w:r>
      <w:r w:rsidR="006D273E" w:rsidRPr="006D273E">
        <w:rPr>
          <w:rFonts w:eastAsia="Calibri" w:cstheme="minorHAnsi"/>
          <w:b/>
          <w:bCs/>
          <w:vertAlign w:val="superscript"/>
        </w:rPr>
        <w:t>st</w:t>
      </w:r>
      <w:r w:rsidR="006D273E">
        <w:rPr>
          <w:rFonts w:eastAsia="Calibri" w:cstheme="minorHAnsi"/>
          <w:b/>
          <w:bCs/>
        </w:rPr>
        <w:t xml:space="preserve"> March 20 ….</w:t>
      </w:r>
      <w:r>
        <w:rPr>
          <w:rFonts w:eastAsia="Calibri" w:cstheme="minorHAnsi"/>
          <w:b/>
          <w:bCs/>
        </w:rPr>
        <w:tab/>
      </w:r>
      <w:r>
        <w:rPr>
          <w:rFonts w:eastAsia="Calibri" w:cstheme="minorHAnsi"/>
          <w:b/>
          <w:bCs/>
        </w:rPr>
        <w:tab/>
        <w:t xml:space="preserve">                                    </w:t>
      </w:r>
      <w:r w:rsidR="00F548DF">
        <w:rPr>
          <w:rFonts w:eastAsia="Calibri" w:cstheme="minorHAnsi"/>
          <w:b/>
          <w:bCs/>
        </w:rPr>
        <w:t xml:space="preserve">   </w:t>
      </w:r>
      <w:r>
        <w:rPr>
          <w:rFonts w:eastAsia="Calibri" w:cstheme="minorHAnsi"/>
          <w:b/>
          <w:bCs/>
          <w:w w:val="103"/>
        </w:rPr>
        <w:t>Sig</w:t>
      </w:r>
      <w:r>
        <w:rPr>
          <w:rFonts w:eastAsia="Calibri" w:cstheme="minorHAnsi"/>
          <w:b/>
          <w:bCs/>
          <w:spacing w:val="1"/>
          <w:w w:val="103"/>
        </w:rPr>
        <w:t>n</w:t>
      </w:r>
      <w:r>
        <w:rPr>
          <w:rFonts w:eastAsia="Calibri" w:cstheme="minorHAnsi"/>
          <w:b/>
          <w:bCs/>
          <w:w w:val="103"/>
        </w:rPr>
        <w:t>at</w:t>
      </w:r>
      <w:r>
        <w:rPr>
          <w:rFonts w:eastAsia="Calibri" w:cstheme="minorHAnsi"/>
          <w:b/>
          <w:bCs/>
          <w:spacing w:val="1"/>
          <w:w w:val="103"/>
        </w:rPr>
        <w:t>u</w:t>
      </w:r>
      <w:r>
        <w:rPr>
          <w:rFonts w:eastAsia="Calibri" w:cstheme="minorHAnsi"/>
          <w:b/>
          <w:bCs/>
          <w:w w:val="103"/>
        </w:rPr>
        <w:t>re:</w:t>
      </w:r>
    </w:p>
    <w:p w:rsidR="00AF5D65" w:rsidRDefault="00AF5D65" w:rsidP="00AF5D65">
      <w:pPr>
        <w:spacing w:before="8" w:after="0" w:line="240" w:lineRule="auto"/>
        <w:ind w:right="-20"/>
        <w:rPr>
          <w:rFonts w:eastAsia="Calibri" w:cstheme="minorHAnsi"/>
          <w:b/>
          <w:bCs/>
          <w:spacing w:val="1"/>
        </w:rPr>
      </w:pPr>
      <w:r>
        <w:rPr>
          <w:rFonts w:eastAsia="Calibri" w:cstheme="minorHAnsi"/>
          <w:b/>
          <w:bCs/>
          <w:spacing w:val="1"/>
          <w:w w:val="103"/>
        </w:rPr>
        <w:t>Pl</w:t>
      </w:r>
      <w:r>
        <w:rPr>
          <w:rFonts w:eastAsia="Calibri" w:cstheme="minorHAnsi"/>
          <w:b/>
          <w:bCs/>
          <w:spacing w:val="-1"/>
          <w:w w:val="103"/>
        </w:rPr>
        <w:t>a</w:t>
      </w:r>
      <w:r>
        <w:rPr>
          <w:rFonts w:eastAsia="Calibri" w:cstheme="minorHAnsi"/>
          <w:b/>
          <w:bCs/>
          <w:spacing w:val="1"/>
          <w:w w:val="103"/>
        </w:rPr>
        <w:t>c</w:t>
      </w:r>
      <w:r>
        <w:rPr>
          <w:rFonts w:eastAsia="Calibri" w:cstheme="minorHAnsi"/>
          <w:b/>
          <w:bCs/>
          <w:w w:val="103"/>
        </w:rPr>
        <w:t xml:space="preserve">e:     </w:t>
      </w:r>
      <w:r>
        <w:rPr>
          <w:rFonts w:eastAsia="Calibri" w:cstheme="minorHAnsi"/>
          <w:b/>
          <w:bCs/>
        </w:rPr>
        <w:tab/>
        <w:t xml:space="preserve">                               </w:t>
      </w:r>
      <w:r>
        <w:rPr>
          <w:rFonts w:eastAsia="Calibri" w:cstheme="minorHAnsi"/>
          <w:b/>
          <w:bCs/>
        </w:rPr>
        <w:tab/>
        <w:t xml:space="preserve">                        </w:t>
      </w:r>
      <w:r w:rsidR="00F548DF">
        <w:rPr>
          <w:rFonts w:eastAsia="Calibri" w:cstheme="minorHAnsi"/>
          <w:b/>
          <w:bCs/>
        </w:rPr>
        <w:t xml:space="preserve"> </w:t>
      </w:r>
      <w:r>
        <w:rPr>
          <w:rFonts w:eastAsia="Calibri" w:cstheme="minorHAnsi"/>
          <w:b/>
          <w:bCs/>
          <w:w w:val="103"/>
        </w:rPr>
        <w:t>Name</w:t>
      </w:r>
      <w:r>
        <w:rPr>
          <w:rFonts w:eastAsia="Calibri" w:cstheme="minorHAnsi"/>
          <w:b/>
          <w:bCs/>
          <w:spacing w:val="1"/>
        </w:rPr>
        <w:t xml:space="preserve">: </w:t>
      </w:r>
    </w:p>
    <w:p w:rsidR="00AF5D65" w:rsidRDefault="00AF5D65" w:rsidP="00AF5D65">
      <w:pPr>
        <w:spacing w:before="8" w:after="0" w:line="240" w:lineRule="auto"/>
        <w:ind w:right="-20"/>
        <w:rPr>
          <w:rFonts w:eastAsia="Calibri" w:cstheme="minorHAnsi"/>
          <w:b/>
          <w:w w:val="103"/>
        </w:rPr>
      </w:pPr>
      <w:r>
        <w:rPr>
          <w:rFonts w:eastAsia="Calibri" w:cstheme="minorHAnsi"/>
          <w:b/>
          <w:bCs/>
          <w:spacing w:val="1"/>
        </w:rPr>
        <w:tab/>
      </w:r>
      <w:r>
        <w:rPr>
          <w:rFonts w:eastAsia="Calibri" w:cstheme="minorHAnsi"/>
          <w:b/>
          <w:bCs/>
          <w:spacing w:val="1"/>
        </w:rPr>
        <w:tab/>
      </w:r>
      <w:r>
        <w:rPr>
          <w:rFonts w:eastAsia="Calibri" w:cstheme="minorHAnsi"/>
          <w:b/>
          <w:bCs/>
          <w:spacing w:val="1"/>
        </w:rPr>
        <w:tab/>
      </w:r>
      <w:r>
        <w:rPr>
          <w:rFonts w:eastAsia="Calibri" w:cstheme="minorHAnsi"/>
          <w:b/>
          <w:bCs/>
          <w:spacing w:val="1"/>
        </w:rPr>
        <w:tab/>
      </w:r>
      <w:r>
        <w:rPr>
          <w:rFonts w:eastAsia="Calibri" w:cstheme="minorHAnsi"/>
          <w:b/>
          <w:bCs/>
          <w:spacing w:val="1"/>
        </w:rPr>
        <w:tab/>
      </w:r>
      <w:r>
        <w:rPr>
          <w:rFonts w:eastAsia="Calibri" w:cstheme="minorHAnsi"/>
          <w:b/>
          <w:bCs/>
          <w:spacing w:val="1"/>
        </w:rPr>
        <w:tab/>
        <w:t xml:space="preserve">          Designation:</w:t>
      </w:r>
    </w:p>
    <w:p w:rsidR="00017E41" w:rsidRPr="004628FC" w:rsidRDefault="00AF5D65" w:rsidP="004628FC">
      <w:pPr>
        <w:tabs>
          <w:tab w:val="left" w:pos="720"/>
          <w:tab w:val="left" w:pos="1440"/>
          <w:tab w:val="left" w:pos="2160"/>
          <w:tab w:val="left" w:pos="2880"/>
          <w:tab w:val="left" w:pos="3600"/>
          <w:tab w:val="left" w:pos="4320"/>
          <w:tab w:val="left" w:pos="5040"/>
          <w:tab w:val="left" w:pos="5760"/>
          <w:tab w:val="left" w:pos="6480"/>
          <w:tab w:val="left" w:pos="7284"/>
        </w:tabs>
        <w:spacing w:before="8" w:after="0" w:line="240" w:lineRule="auto"/>
        <w:ind w:right="-20"/>
        <w:rPr>
          <w:rFonts w:eastAsia="Calibri" w:cstheme="minorHAnsi"/>
          <w:b/>
          <w:w w:val="103"/>
        </w:rPr>
      </w:pPr>
      <w:r>
        <w:rPr>
          <w:rFonts w:eastAsia="Calibri" w:cstheme="minorHAnsi"/>
          <w:b/>
          <w:w w:val="103"/>
        </w:rPr>
        <w:t xml:space="preserve">                                                                                              DIN: </w:t>
      </w:r>
      <w:bookmarkStart w:id="0" w:name="_GoBack"/>
      <w:bookmarkEnd w:id="0"/>
    </w:p>
    <w:sectPr w:rsidR="00017E41" w:rsidRPr="004628FC" w:rsidSect="00017E41">
      <w:footerReference w:type="default" r:id="rId9"/>
      <w:pgSz w:w="11906" w:h="16838"/>
      <w:pgMar w:top="1440"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F74" w:rsidRDefault="00E86F74" w:rsidP="006D273E">
      <w:pPr>
        <w:spacing w:after="0" w:line="240" w:lineRule="auto"/>
      </w:pPr>
      <w:r>
        <w:separator/>
      </w:r>
    </w:p>
  </w:endnote>
  <w:endnote w:type="continuationSeparator" w:id="0">
    <w:p w:rsidR="00E86F74" w:rsidRDefault="00E86F74" w:rsidP="006D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B6A" w:rsidRDefault="008E4B6A" w:rsidP="008E4B6A">
    <w:pPr>
      <w:pStyle w:val="Header"/>
      <w:rPr>
        <w:rFonts w:ascii="Monotype Corsiva" w:hAnsi="Monotype Corsiva"/>
        <w:b/>
        <w:color w:val="7030A0"/>
        <w:sz w:val="28"/>
        <w:szCs w:val="28"/>
      </w:rPr>
    </w:pPr>
  </w:p>
  <w:p w:rsidR="008E4B6A" w:rsidRDefault="008E4B6A" w:rsidP="008E4B6A">
    <w:pPr>
      <w:pStyle w:val="Header"/>
      <w:rPr>
        <w:rFonts w:ascii="Monotype Corsiva" w:hAnsi="Monotype Corsiva"/>
        <w:b/>
        <w:color w:val="7030A0"/>
        <w:sz w:val="28"/>
        <w:szCs w:val="28"/>
      </w:rPr>
    </w:pPr>
  </w:p>
  <w:p w:rsidR="008E4B6A" w:rsidRDefault="008E4B6A" w:rsidP="008E4B6A">
    <w:pPr>
      <w:pStyle w:val="Header"/>
      <w:rPr>
        <w:color w:val="7030A0"/>
      </w:rPr>
    </w:pPr>
    <w:r>
      <w:rPr>
        <w:rFonts w:ascii="Monotype Corsiva" w:hAnsi="Monotype Corsiva"/>
        <w:b/>
        <w:color w:val="7030A0"/>
        <w:sz w:val="28"/>
        <w:szCs w:val="28"/>
      </w:rPr>
      <w:t>Brought to you by KMDS &amp; Associates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F74" w:rsidRDefault="00E86F74" w:rsidP="006D273E">
      <w:pPr>
        <w:spacing w:after="0" w:line="240" w:lineRule="auto"/>
      </w:pPr>
      <w:r>
        <w:separator/>
      </w:r>
    </w:p>
  </w:footnote>
  <w:footnote w:type="continuationSeparator" w:id="0">
    <w:p w:rsidR="00E86F74" w:rsidRDefault="00E86F74" w:rsidP="006D273E">
      <w:pPr>
        <w:spacing w:after="0" w:line="240" w:lineRule="auto"/>
      </w:pPr>
      <w:r>
        <w:continuationSeparator/>
      </w:r>
    </w:p>
  </w:footnote>
  <w:footnote w:id="1">
    <w:p w:rsidR="006D273E" w:rsidRPr="006D273E" w:rsidRDefault="006D273E" w:rsidP="006D273E">
      <w:pPr>
        <w:pStyle w:val="FootnoteText"/>
        <w:rPr>
          <w:lang w:val="en-US"/>
        </w:rPr>
      </w:pPr>
      <w:r>
        <w:rPr>
          <w:rStyle w:val="FootnoteReference"/>
        </w:rPr>
        <w:footnoteRef/>
      </w:r>
      <w:r>
        <w:t xml:space="preserve"> </w:t>
      </w:r>
      <w:r>
        <w:rPr>
          <w:lang w:val="en-US"/>
        </w:rPr>
        <w:t>The declaration is issued as the Statutory Auditors are required to ascertain that the Directors of the company are not disqualified as at 31</w:t>
      </w:r>
      <w:r w:rsidRPr="006D273E">
        <w:rPr>
          <w:vertAlign w:val="superscript"/>
          <w:lang w:val="en-US"/>
        </w:rPr>
        <w:t>st</w:t>
      </w:r>
      <w:r>
        <w:rPr>
          <w:lang w:val="en-US"/>
        </w:rPr>
        <w:t xml:space="preserve"> March of the particular financial year. Accordingly</w:t>
      </w:r>
      <w:r w:rsidR="00F548DF">
        <w:rPr>
          <w:lang w:val="en-US"/>
        </w:rPr>
        <w:t>,</w:t>
      </w:r>
      <w:r>
        <w:rPr>
          <w:lang w:val="en-US"/>
        </w:rPr>
        <w:t xml:space="preserve"> the date of the declaration needs to be 31</w:t>
      </w:r>
      <w:r w:rsidRPr="006D273E">
        <w:rPr>
          <w:vertAlign w:val="superscript"/>
          <w:lang w:val="en-US"/>
        </w:rPr>
        <w:t>st</w:t>
      </w:r>
      <w:r>
        <w:rPr>
          <w:lang w:val="en-US"/>
        </w:rPr>
        <w:t xml:space="preserve"> March</w:t>
      </w:r>
      <w:r w:rsidR="00F548DF">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9288D"/>
    <w:multiLevelType w:val="hybridMultilevel"/>
    <w:tmpl w:val="B03A488A"/>
    <w:lvl w:ilvl="0" w:tplc="40090017">
      <w:start w:val="1"/>
      <w:numFmt w:val="lowerLetter"/>
      <w:lvlText w:val="%1)"/>
      <w:lvlJc w:val="left"/>
      <w:pPr>
        <w:ind w:left="1658" w:hanging="360"/>
      </w:pPr>
    </w:lvl>
    <w:lvl w:ilvl="1" w:tplc="40090019" w:tentative="1">
      <w:start w:val="1"/>
      <w:numFmt w:val="lowerLetter"/>
      <w:lvlText w:val="%2."/>
      <w:lvlJc w:val="left"/>
      <w:pPr>
        <w:ind w:left="2378" w:hanging="360"/>
      </w:pPr>
    </w:lvl>
    <w:lvl w:ilvl="2" w:tplc="4009001B" w:tentative="1">
      <w:start w:val="1"/>
      <w:numFmt w:val="lowerRoman"/>
      <w:lvlText w:val="%3."/>
      <w:lvlJc w:val="right"/>
      <w:pPr>
        <w:ind w:left="3098" w:hanging="180"/>
      </w:pPr>
    </w:lvl>
    <w:lvl w:ilvl="3" w:tplc="4009000F" w:tentative="1">
      <w:start w:val="1"/>
      <w:numFmt w:val="decimal"/>
      <w:lvlText w:val="%4."/>
      <w:lvlJc w:val="left"/>
      <w:pPr>
        <w:ind w:left="3818" w:hanging="360"/>
      </w:pPr>
    </w:lvl>
    <w:lvl w:ilvl="4" w:tplc="40090019" w:tentative="1">
      <w:start w:val="1"/>
      <w:numFmt w:val="lowerLetter"/>
      <w:lvlText w:val="%5."/>
      <w:lvlJc w:val="left"/>
      <w:pPr>
        <w:ind w:left="4538" w:hanging="360"/>
      </w:pPr>
    </w:lvl>
    <w:lvl w:ilvl="5" w:tplc="4009001B" w:tentative="1">
      <w:start w:val="1"/>
      <w:numFmt w:val="lowerRoman"/>
      <w:lvlText w:val="%6."/>
      <w:lvlJc w:val="right"/>
      <w:pPr>
        <w:ind w:left="5258" w:hanging="180"/>
      </w:pPr>
    </w:lvl>
    <w:lvl w:ilvl="6" w:tplc="4009000F" w:tentative="1">
      <w:start w:val="1"/>
      <w:numFmt w:val="decimal"/>
      <w:lvlText w:val="%7."/>
      <w:lvlJc w:val="left"/>
      <w:pPr>
        <w:ind w:left="5978" w:hanging="360"/>
      </w:pPr>
    </w:lvl>
    <w:lvl w:ilvl="7" w:tplc="40090019" w:tentative="1">
      <w:start w:val="1"/>
      <w:numFmt w:val="lowerLetter"/>
      <w:lvlText w:val="%8."/>
      <w:lvlJc w:val="left"/>
      <w:pPr>
        <w:ind w:left="6698" w:hanging="360"/>
      </w:pPr>
    </w:lvl>
    <w:lvl w:ilvl="8" w:tplc="4009001B" w:tentative="1">
      <w:start w:val="1"/>
      <w:numFmt w:val="lowerRoman"/>
      <w:lvlText w:val="%9."/>
      <w:lvlJc w:val="right"/>
      <w:pPr>
        <w:ind w:left="7418" w:hanging="180"/>
      </w:pPr>
    </w:lvl>
  </w:abstractNum>
  <w:abstractNum w:abstractNumId="1" w15:restartNumberingAfterBreak="0">
    <w:nsid w:val="4DC41116"/>
    <w:multiLevelType w:val="hybridMultilevel"/>
    <w:tmpl w:val="64EE99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7A3096"/>
    <w:multiLevelType w:val="hybridMultilevel"/>
    <w:tmpl w:val="2BD25E6A"/>
    <w:lvl w:ilvl="0" w:tplc="993E49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88729B0"/>
    <w:multiLevelType w:val="hybridMultilevel"/>
    <w:tmpl w:val="672A3FF2"/>
    <w:lvl w:ilvl="0" w:tplc="993E49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41"/>
    <w:rsid w:val="00017E41"/>
    <w:rsid w:val="00321673"/>
    <w:rsid w:val="00374E90"/>
    <w:rsid w:val="004628FC"/>
    <w:rsid w:val="005E736C"/>
    <w:rsid w:val="00627892"/>
    <w:rsid w:val="006D273E"/>
    <w:rsid w:val="00811D41"/>
    <w:rsid w:val="008E4B6A"/>
    <w:rsid w:val="009D3627"/>
    <w:rsid w:val="00A44C94"/>
    <w:rsid w:val="00AF5D65"/>
    <w:rsid w:val="00C506CE"/>
    <w:rsid w:val="00D64FE6"/>
    <w:rsid w:val="00E86F74"/>
    <w:rsid w:val="00F110B4"/>
    <w:rsid w:val="00F548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DCDEA-EFFC-4701-BEA0-115B6867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6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21673"/>
    <w:rPr>
      <w:color w:val="0000FF"/>
      <w:u w:val="single"/>
    </w:rPr>
  </w:style>
  <w:style w:type="paragraph" w:styleId="ListParagraph">
    <w:name w:val="List Paragraph"/>
    <w:basedOn w:val="Normal"/>
    <w:uiPriority w:val="34"/>
    <w:qFormat/>
    <w:rsid w:val="00374E90"/>
    <w:pPr>
      <w:ind w:left="720"/>
      <w:contextualSpacing/>
    </w:pPr>
  </w:style>
  <w:style w:type="paragraph" w:styleId="Header">
    <w:name w:val="header"/>
    <w:basedOn w:val="Normal"/>
    <w:link w:val="HeaderChar"/>
    <w:uiPriority w:val="99"/>
    <w:unhideWhenUsed/>
    <w:rsid w:val="006D2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73E"/>
  </w:style>
  <w:style w:type="paragraph" w:styleId="Footer">
    <w:name w:val="footer"/>
    <w:basedOn w:val="Normal"/>
    <w:link w:val="FooterChar"/>
    <w:uiPriority w:val="99"/>
    <w:unhideWhenUsed/>
    <w:rsid w:val="006D2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73E"/>
  </w:style>
  <w:style w:type="paragraph" w:styleId="FootnoteText">
    <w:name w:val="footnote text"/>
    <w:basedOn w:val="Normal"/>
    <w:link w:val="FootnoteTextChar"/>
    <w:uiPriority w:val="99"/>
    <w:unhideWhenUsed/>
    <w:rsid w:val="006D273E"/>
    <w:pPr>
      <w:spacing w:after="0" w:line="240" w:lineRule="auto"/>
    </w:pPr>
    <w:rPr>
      <w:sz w:val="20"/>
      <w:szCs w:val="20"/>
    </w:rPr>
  </w:style>
  <w:style w:type="character" w:customStyle="1" w:styleId="FootnoteTextChar">
    <w:name w:val="Footnote Text Char"/>
    <w:basedOn w:val="DefaultParagraphFont"/>
    <w:link w:val="FootnoteText"/>
    <w:uiPriority w:val="99"/>
    <w:rsid w:val="006D273E"/>
    <w:rPr>
      <w:sz w:val="20"/>
      <w:szCs w:val="20"/>
    </w:rPr>
  </w:style>
  <w:style w:type="character" w:styleId="FootnoteReference">
    <w:name w:val="footnote reference"/>
    <w:basedOn w:val="DefaultParagraphFont"/>
    <w:uiPriority w:val="99"/>
    <w:semiHidden/>
    <w:unhideWhenUsed/>
    <w:rsid w:val="006D273E"/>
    <w:rPr>
      <w:vertAlign w:val="superscript"/>
    </w:rPr>
  </w:style>
  <w:style w:type="paragraph" w:styleId="BalloonText">
    <w:name w:val="Balloon Text"/>
    <w:basedOn w:val="Normal"/>
    <w:link w:val="BalloonTextChar"/>
    <w:uiPriority w:val="99"/>
    <w:semiHidden/>
    <w:unhideWhenUsed/>
    <w:rsid w:val="00462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206002">
      <w:bodyDiv w:val="1"/>
      <w:marLeft w:val="0"/>
      <w:marRight w:val="0"/>
      <w:marTop w:val="0"/>
      <w:marBottom w:val="0"/>
      <w:divBdr>
        <w:top w:val="none" w:sz="0" w:space="0" w:color="auto"/>
        <w:left w:val="none" w:sz="0" w:space="0" w:color="auto"/>
        <w:bottom w:val="none" w:sz="0" w:space="0" w:color="auto"/>
        <w:right w:val="none" w:sz="0" w:space="0" w:color="auto"/>
      </w:divBdr>
    </w:div>
    <w:div w:id="1946570340">
      <w:bodyDiv w:val="1"/>
      <w:marLeft w:val="0"/>
      <w:marRight w:val="0"/>
      <w:marTop w:val="0"/>
      <w:marBottom w:val="0"/>
      <w:divBdr>
        <w:top w:val="none" w:sz="0" w:space="0" w:color="auto"/>
        <w:left w:val="none" w:sz="0" w:space="0" w:color="auto"/>
        <w:bottom w:val="none" w:sz="0" w:space="0" w:color="auto"/>
        <w:right w:val="none" w:sz="0" w:space="0" w:color="auto"/>
      </w:divBdr>
    </w:div>
    <w:div w:id="19669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mca.gov.in/Actpagedisplay.aspx?PAGENAME=175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9761-0AFD-42C0-81B9-29716F66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dc:creator>
  <cp:keywords/>
  <dc:description/>
  <cp:lastModifiedBy>Shilpa</cp:lastModifiedBy>
  <cp:revision>9</cp:revision>
  <dcterms:created xsi:type="dcterms:W3CDTF">2020-04-09T13:30:00Z</dcterms:created>
  <dcterms:modified xsi:type="dcterms:W3CDTF">2020-05-12T12:00:00Z</dcterms:modified>
</cp:coreProperties>
</file>